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F6" w:rsidRPr="00200AF6" w:rsidRDefault="00200AF6" w:rsidP="00200AF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1"/>
          <w:szCs w:val="41"/>
          <w:bdr w:val="none" w:sz="0" w:space="0" w:color="auto" w:frame="1"/>
          <w:lang w:eastAsia="ru-RU"/>
        </w:rPr>
      </w:pPr>
      <w:r w:rsidRPr="00200AF6">
        <w:rPr>
          <w:rFonts w:ascii="Arial" w:eastAsia="Times New Roman" w:hAnsi="Arial" w:cs="Arial"/>
          <w:kern w:val="36"/>
          <w:sz w:val="41"/>
          <w:szCs w:val="41"/>
          <w:bdr w:val="none" w:sz="0" w:space="0" w:color="auto" w:frame="1"/>
          <w:lang w:eastAsia="ru-RU"/>
        </w:rPr>
        <w:t>Плоскостопие у детей особенности заболевания, причины и лечение</w:t>
      </w:r>
    </w:p>
    <w:p w:rsidR="00200AF6" w:rsidRPr="00200AF6" w:rsidRDefault="00200AF6" w:rsidP="00200AF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C9CE1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noProof/>
          <w:color w:val="1C9CE1"/>
          <w:kern w:val="36"/>
          <w:sz w:val="41"/>
          <w:szCs w:val="4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204470</wp:posOffset>
            </wp:positionV>
            <wp:extent cx="2366010" cy="1691640"/>
            <wp:effectExtent l="19050" t="0" r="0" b="0"/>
            <wp:wrapNone/>
            <wp:docPr id="3" name="Рисунок 3" descr="ÐÐ°ÑÑÐ¸Ð½ÐºÐ¸ Ð¿Ð¾ Ð·Ð°Ð¿ÑÐ¾ÑÑ Ð¿Ð»Ð¾ÑÐºÐ¾ÑÑÐ¾Ð¿Ð¸Ðµ Ñ Ð´ÐµÑÐµÐ¹ ÑÐµÑÐ½Ð¾ Ð±ÐµÐ»Ð¾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Ð»Ð¾ÑÐºÐ¾ÑÑÐ¾Ð¿Ð¸Ðµ Ñ Ð´ÐµÑÐµÐ¹ ÑÐµÑÐ½Ð¾ Ð±ÐµÐ»Ð¾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AF6" w:rsidRDefault="00200AF6" w:rsidP="00200AF6">
      <w:pPr>
        <w:spacing w:after="0" w:line="411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00AF6" w:rsidRPr="00200AF6" w:rsidRDefault="00200AF6" w:rsidP="00200AF6">
      <w:pPr>
        <w:spacing w:after="0" w:line="411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00AF6" w:rsidRDefault="00200AF6" w:rsidP="00200AF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00AF6" w:rsidRDefault="00200AF6" w:rsidP="00200AF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00AF6" w:rsidRDefault="00200AF6" w:rsidP="00200AF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00AF6" w:rsidRDefault="00200AF6" w:rsidP="00200AF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00AF6" w:rsidRDefault="00200AF6" w:rsidP="00200AF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AF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Плоскостопие у детей</w:t>
      </w:r>
      <w:r w:rsidRPr="00200A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изменение конфигурации скелета стопы, связанное с уплощением ее сводов и приводящее к нарушению механики ходьбы. Плоскостопие у детей проявляется утомляемостью, болями в ногах при движении и статической нагрузке, отечностью и деформацией стопы, изменением походки, затруднением ходьбы. Диагноз плоскостопия у детей устанавливается на основании клинического осмотра, данных </w:t>
      </w:r>
      <w:proofErr w:type="spellStart"/>
      <w:r w:rsidRPr="00200A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плантографии</w:t>
      </w:r>
      <w:proofErr w:type="spellEnd"/>
      <w:r w:rsidRPr="00200A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200A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подометрии</w:t>
      </w:r>
      <w:proofErr w:type="spellEnd"/>
      <w:r w:rsidRPr="00200A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рентгенографии стоп. Для лечения плоскостопия у детей используются консервативные методы (массаж, лечебная гимнастика, физиотерапия, наложение гипсовых повязок и </w:t>
      </w:r>
      <w:proofErr w:type="spellStart"/>
      <w:r w:rsidRPr="00200A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ортезов</w:t>
      </w:r>
      <w:proofErr w:type="spellEnd"/>
      <w:r w:rsidRPr="00200A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 оперативное вмешательство проводитс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в крайних случаях.</w:t>
      </w:r>
    </w:p>
    <w:p w:rsidR="00200AF6" w:rsidRPr="00200AF6" w:rsidRDefault="00200AF6" w:rsidP="00200AF6">
      <w:pPr>
        <w:pStyle w:val="2"/>
        <w:shd w:val="clear" w:color="auto" w:fill="FFFFFF"/>
        <w:spacing w:before="0" w:line="360" w:lineRule="auto"/>
        <w:jc w:val="center"/>
        <w:textAlignment w:val="baseline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200AF6">
        <w:rPr>
          <w:rFonts w:ascii="Arial" w:hAnsi="Arial" w:cs="Arial"/>
          <w:b w:val="0"/>
          <w:bCs w:val="0"/>
          <w:color w:val="auto"/>
          <w:sz w:val="32"/>
          <w:szCs w:val="32"/>
        </w:rPr>
        <w:t>Причины плоскостопия у детей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Плоскостопие у детей может развиваться по различным причинам. Врожденное плоскостопие у детей наблюдается при внутриутробном недоразвитии костей, мышц, связок и сухожилий голени и стоп. Приобретенное плоскостопие у детей также развивается на фоне врожденной недостаточности соединительной ткани и может сочетаться с добавочной хордой в сердце, перегибом желчного пузыря, </w:t>
      </w:r>
      <w:hyperlink r:id="rId5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близорукостью</w:t>
        </w:r>
      </w:hyperlink>
      <w:r>
        <w:rPr>
          <w:rFonts w:ascii="Arial" w:hAnsi="Arial" w:cs="Arial"/>
          <w:color w:val="000000"/>
          <w:sz w:val="27"/>
          <w:szCs w:val="27"/>
        </w:rPr>
        <w:t> и др. В формировании плоскостопия у детей большое значение имеет наследственный фактор - наличие этой патологии у близких родственников.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Плоскостопие у детей может быть вызвано слабостью мышечно-связочного аппара</w:t>
      </w:r>
      <w:r>
        <w:rPr>
          <w:rFonts w:ascii="Arial" w:hAnsi="Arial" w:cs="Arial"/>
          <w:color w:val="000000"/>
          <w:sz w:val="27"/>
          <w:szCs w:val="27"/>
        </w:rPr>
        <w:softHyphen/>
        <w:t>та стопы, не выдерживающего большие нагрузки; поражением костно-мышечной системы при рахите; неправильно сросшимися переломами лодыжек, плюсневых, пяточной и таранной костей; параличом или парезом мышц голени и стопы (в т.ч. после </w:t>
      </w:r>
      <w:hyperlink r:id="rId6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полиомиелита</w:t>
        </w:r>
      </w:hyperlink>
      <w:r>
        <w:rPr>
          <w:rFonts w:ascii="Arial" w:hAnsi="Arial" w:cs="Arial"/>
          <w:color w:val="000000"/>
          <w:sz w:val="27"/>
          <w:szCs w:val="27"/>
        </w:rPr>
        <w:t>); неврологической патологией (</w:t>
      </w:r>
      <w:hyperlink r:id="rId7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энцефалопатией</w:t>
        </w:r>
      </w:hyperlink>
      <w:r>
        <w:rPr>
          <w:rFonts w:ascii="Arial" w:hAnsi="Arial" w:cs="Arial"/>
          <w:color w:val="000000"/>
          <w:sz w:val="27"/>
          <w:szCs w:val="27"/>
        </w:rPr>
        <w:t>).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Возникновению статического плоскостопия у детей способствуют ношение неправильно подобранной обуви (тесной, разношенной, на толстой подошве), избыточный вес и </w:t>
      </w:r>
      <w:hyperlink r:id="rId8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ожирение</w:t>
        </w:r>
      </w:hyperlink>
      <w:r>
        <w:rPr>
          <w:rFonts w:ascii="Arial" w:hAnsi="Arial" w:cs="Arial"/>
          <w:color w:val="000000"/>
          <w:sz w:val="27"/>
          <w:szCs w:val="27"/>
        </w:rPr>
        <w:t>, длительная непрерывная ходьба или стояние. Часто плоскостопие развивается у детей с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"https://www.krasotaimedicina.ru/diseases/children/valgus-foot-deformity"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a3"/>
          <w:rFonts w:ascii="Arial" w:hAnsi="Arial" w:cs="Arial"/>
          <w:sz w:val="27"/>
          <w:szCs w:val="27"/>
          <w:bdr w:val="none" w:sz="0" w:space="0" w:color="auto" w:frame="1"/>
        </w:rPr>
        <w:t>плосковальгусной</w:t>
      </w:r>
      <w:proofErr w:type="spellEnd"/>
      <w:r>
        <w:rPr>
          <w:rStyle w:val="a3"/>
          <w:rFonts w:ascii="Arial" w:hAnsi="Arial" w:cs="Arial"/>
          <w:sz w:val="27"/>
          <w:szCs w:val="27"/>
          <w:bdr w:val="none" w:sz="0" w:space="0" w:color="auto" w:frame="1"/>
        </w:rPr>
        <w:t xml:space="preserve"> деформацией стоп</w: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200AF6" w:rsidRPr="00200AF6" w:rsidRDefault="00200AF6" w:rsidP="00200AF6">
      <w:pPr>
        <w:pStyle w:val="2"/>
        <w:shd w:val="clear" w:color="auto" w:fill="FFFFFF"/>
        <w:spacing w:before="0" w:line="360" w:lineRule="auto"/>
        <w:jc w:val="center"/>
        <w:textAlignment w:val="baseline"/>
        <w:rPr>
          <w:rFonts w:ascii="Arial" w:hAnsi="Arial" w:cs="Arial"/>
          <w:b w:val="0"/>
          <w:bCs w:val="0"/>
          <w:color w:val="auto"/>
          <w:sz w:val="32"/>
          <w:szCs w:val="32"/>
        </w:rPr>
      </w:pPr>
      <w:bookmarkStart w:id="0" w:name="h2_9"/>
      <w:bookmarkEnd w:id="0"/>
      <w:r w:rsidRPr="00200AF6">
        <w:rPr>
          <w:rFonts w:ascii="Arial" w:hAnsi="Arial" w:cs="Arial"/>
          <w:b w:val="0"/>
          <w:bCs w:val="0"/>
          <w:color w:val="auto"/>
          <w:sz w:val="32"/>
          <w:szCs w:val="32"/>
        </w:rPr>
        <w:t>Симптомы плоскостопия у детей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большинстве случаев врожденного плоскостопия у детей поражается одна стопа, которая имеет вид качалки или «пресс-папье» с выпуклой подошвой и уплощенной, даже вог</w:t>
      </w:r>
      <w:r>
        <w:rPr>
          <w:rFonts w:ascii="Arial" w:hAnsi="Arial" w:cs="Arial"/>
          <w:color w:val="000000"/>
          <w:sz w:val="27"/>
          <w:szCs w:val="27"/>
        </w:rPr>
        <w:softHyphen/>
        <w:t>нутой тыльной стороной. Отмечается пяточная установка стопы, резкая пронация с отведением пальцев кнаружи. С появлением статической нагрузки врожденное плоскостопие усугубляется и закрепляется.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детей 6-7 летнего возраста плоскостопие проявляется быстрой утом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ляемостью при ходьбе и стоянии,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стаптыванием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обуви по внутреннему краю подошвы и каблука. Клиническими симптомами приобретенного плоскостопия у детей являются ноющие боли в области стопы, усиливающиеся после длительного пребывания на ногах; отечность стоп к вечеру, утомляемость при ходьбе.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Выделяют три степени продольного плоскостопия у детей, определяющиеся по степени деформации стопы. При I степени высота свода стопы составляет 25-35 мм, видимая деформация стопы отсутствует. При II степени - высота свода от 25 до 17 мм, уплощение стопы видно невооруженным глазом; плоскостопие у детей проявляется нарастанием болей в стопе, голеностопном суставе и икроножных мышцах, затруднением ходьбы. Изменяется форма стопы – </w:t>
      </w:r>
      <w:r>
        <w:rPr>
          <w:rFonts w:ascii="Arial" w:hAnsi="Arial" w:cs="Arial"/>
          <w:color w:val="000000"/>
          <w:sz w:val="27"/>
          <w:szCs w:val="27"/>
        </w:rPr>
        <w:lastRenderedPageBreak/>
        <w:t>увеличивается ее длина, расширяется средняя часть, походка становиться тяжелой и неуклюжей; у детей отмечается быстрая общая утомляемость. Плоскостопие III степени характеризуется резко выраженной деформацией стопы, снижением высоты свода менее 17 мм, постоянными болями в ногах и пояснице, головными болями, невозможностью ходьбы в обычной обуви.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Плоскостопие служит причиной искривления пальцев стопы, появления </w:t>
      </w:r>
      <w:hyperlink r:id="rId9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мозолей</w:t>
        </w:r>
      </w:hyperlink>
      <w:r>
        <w:rPr>
          <w:rFonts w:ascii="Arial" w:hAnsi="Arial" w:cs="Arial"/>
          <w:color w:val="000000"/>
          <w:sz w:val="27"/>
          <w:szCs w:val="27"/>
        </w:rPr>
        <w:t>, формирования у ребенка </w:t>
      </w:r>
      <w:hyperlink r:id="rId10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нарушений осанки</w:t>
        </w:r>
      </w:hyperlink>
      <w:r>
        <w:rPr>
          <w:rFonts w:ascii="Arial" w:hAnsi="Arial" w:cs="Arial"/>
          <w:color w:val="000000"/>
          <w:sz w:val="27"/>
          <w:szCs w:val="27"/>
        </w:rPr>
        <w:t> (</w:t>
      </w:r>
      <w:hyperlink r:id="rId11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сколиоза</w:t>
        </w:r>
      </w:hyperlink>
      <w:r>
        <w:rPr>
          <w:rFonts w:ascii="Arial" w:hAnsi="Arial" w:cs="Arial"/>
          <w:color w:val="000000"/>
          <w:sz w:val="27"/>
          <w:szCs w:val="27"/>
        </w:rPr>
        <w:t>) и болезней позвоночника (</w:t>
      </w:r>
      <w:hyperlink r:id="rId12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остеохондроза</w:t>
        </w:r>
      </w:hyperlink>
      <w:r>
        <w:rPr>
          <w:rFonts w:ascii="Arial" w:hAnsi="Arial" w:cs="Arial"/>
          <w:color w:val="000000"/>
          <w:sz w:val="27"/>
          <w:szCs w:val="27"/>
        </w:rPr>
        <w:t>, грыжи межпозвонковых дисков), развития </w:t>
      </w:r>
      <w:hyperlink r:id="rId13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деформирующих артрозов</w:t>
        </w:r>
      </w:hyperlink>
      <w:r>
        <w:rPr>
          <w:rFonts w:ascii="Arial" w:hAnsi="Arial" w:cs="Arial"/>
          <w:color w:val="000000"/>
          <w:sz w:val="27"/>
          <w:szCs w:val="27"/>
        </w:rPr>
        <w:t>, воспаления менисков и т. д.</w:t>
      </w:r>
    </w:p>
    <w:p w:rsidR="00200AF6" w:rsidRPr="00200AF6" w:rsidRDefault="00200AF6" w:rsidP="00200AF6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200AF6">
        <w:rPr>
          <w:rFonts w:ascii="Arial" w:hAnsi="Arial" w:cs="Arial"/>
          <w:b w:val="0"/>
          <w:bCs w:val="0"/>
          <w:color w:val="auto"/>
          <w:sz w:val="32"/>
          <w:szCs w:val="32"/>
        </w:rPr>
        <w:t>Лечение плоскостопия у детей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Плоскостопие у детей – прогрессирующее заболевание, и чем раньше начато его лечение, тем эффективнее результаты. Лечение врожденного плоскостопия начинают с первых недель жизни ребенка, что позволяет устранить все компоненты деформации стопы. При врожденном плоскостопии у детей проводится специальная лечебная гимнастика, </w:t>
      </w:r>
      <w:hyperlink r:id="rId14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массаж мышц стопы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и голени; осуществляется удержание стопы в правильном положении с помощью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бинтования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наложения этапных </w:t>
      </w:r>
      <w:hyperlink r:id="rId15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гипсовых повязок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, ночных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ортезов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(с 6 месячного возраста). При усугублении проявлений плоскостопия у детей выполняют операцию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подтаранного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артроэреза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 детей младшего возраста исключаются мягкая обувь (валенки, резиновые сапоги, чешки); рекомендуется ношение ботинок с твердой подошвой и небольшим каблучком, хорошо фиксирующих голеностопные суставы. 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 плоскостопии у детей старшего возраста показано ношение ортопедической обуви со стелькой–супинатором,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приподнимающим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опущенный свод и возвращающим стопу в правильное положение.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Устранению плоскостопия у детей способствует </w:t>
      </w:r>
      <w:hyperlink r:id="rId16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гидромассаж</w:t>
        </w:r>
      </w:hyperlink>
      <w:r>
        <w:rPr>
          <w:rFonts w:ascii="Arial" w:hAnsi="Arial" w:cs="Arial"/>
          <w:color w:val="000000"/>
          <w:sz w:val="27"/>
          <w:szCs w:val="27"/>
        </w:rPr>
        <w:t>, контрастные </w:t>
      </w:r>
      <w:hyperlink r:id="rId17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ножные ванны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18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парафиновые</w:t>
        </w:r>
      </w:hyperlink>
      <w:r>
        <w:rPr>
          <w:rFonts w:ascii="Arial" w:hAnsi="Arial" w:cs="Arial"/>
          <w:color w:val="000000"/>
          <w:sz w:val="27"/>
          <w:szCs w:val="27"/>
        </w:rPr>
        <w:t>, </w:t>
      </w:r>
      <w:hyperlink r:id="rId19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озокеритовые</w:t>
        </w:r>
      </w:hyperlink>
      <w:r>
        <w:rPr>
          <w:rFonts w:ascii="Arial" w:hAnsi="Arial" w:cs="Arial"/>
          <w:color w:val="000000"/>
          <w:sz w:val="27"/>
          <w:szCs w:val="27"/>
        </w:rPr>
        <w:t> и </w:t>
      </w:r>
      <w:hyperlink r:id="rId20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 xml:space="preserve">грязевые </w:t>
        </w:r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lastRenderedPageBreak/>
          <w:t>аппликации</w:t>
        </w:r>
      </w:hyperlink>
      <w:r>
        <w:rPr>
          <w:rFonts w:ascii="Arial" w:hAnsi="Arial" w:cs="Arial"/>
          <w:color w:val="000000"/>
          <w:sz w:val="27"/>
          <w:szCs w:val="27"/>
        </w:rPr>
        <w:t> на область ступней, </w:t>
      </w:r>
      <w:hyperlink r:id="rId21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магнитотерапия</w:t>
        </w:r>
      </w:hyperlink>
      <w:r>
        <w:rPr>
          <w:rFonts w:ascii="Arial" w:hAnsi="Arial" w:cs="Arial"/>
          <w:color w:val="000000"/>
          <w:sz w:val="27"/>
          <w:szCs w:val="27"/>
        </w:rPr>
        <w:t>. В отсутствии эффекта коррекции применяют гипсовые по</w:t>
      </w:r>
      <w:r>
        <w:rPr>
          <w:rFonts w:ascii="Arial" w:hAnsi="Arial" w:cs="Arial"/>
          <w:color w:val="000000"/>
          <w:sz w:val="27"/>
          <w:szCs w:val="27"/>
        </w:rPr>
        <w:softHyphen/>
        <w:t>вязки и лонгеты; в тяжелых случаях комбинированного плоскостопия возможны </w:t>
      </w:r>
      <w:hyperlink r:id="rId22" w:history="1">
        <w:r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</w:rPr>
          <w:t>оперативные вмешательства</w:t>
        </w:r>
      </w:hyperlink>
      <w:r>
        <w:rPr>
          <w:rFonts w:ascii="Arial" w:hAnsi="Arial" w:cs="Arial"/>
          <w:color w:val="000000"/>
          <w:sz w:val="27"/>
          <w:szCs w:val="27"/>
        </w:rPr>
        <w:t> на костях и мягких тканях стопы и голени. Оптимальный возраст для хирургического лечения плоскостопия у детей составляет 8-12 лет.</w:t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</w:r>
    </w:p>
    <w:p w:rsidR="00200AF6" w:rsidRDefault="00200AF6" w:rsidP="00200AF6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</w:r>
    </w:p>
    <w:p w:rsidR="00200AF6" w:rsidRPr="00200AF6" w:rsidRDefault="00200AF6" w:rsidP="00200AF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0AF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692892" w:rsidRDefault="00692892" w:rsidP="00200AF6">
      <w:pPr>
        <w:spacing w:line="360" w:lineRule="auto"/>
      </w:pPr>
    </w:p>
    <w:sectPr w:rsidR="00692892" w:rsidSect="0069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0AF6"/>
    <w:rsid w:val="00200AF6"/>
    <w:rsid w:val="0069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92"/>
  </w:style>
  <w:style w:type="paragraph" w:styleId="1">
    <w:name w:val="heading 1"/>
    <w:basedOn w:val="a"/>
    <w:link w:val="10"/>
    <w:uiPriority w:val="9"/>
    <w:qFormat/>
    <w:rsid w:val="00200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0AF6"/>
    <w:rPr>
      <w:color w:val="0000FF"/>
      <w:u w:val="single"/>
    </w:rPr>
  </w:style>
  <w:style w:type="character" w:styleId="a4">
    <w:name w:val="Strong"/>
    <w:basedOn w:val="a0"/>
    <w:uiPriority w:val="22"/>
    <w:qFormat/>
    <w:rsid w:val="00200A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A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20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endocrinology/obesity" TargetMode="External"/><Relationship Id="rId13" Type="http://schemas.openxmlformats.org/officeDocument/2006/relationships/hyperlink" Target="https://www.krasotaimedicina.ru/diseases/rheumatology/deforming-osteoarthrosis" TargetMode="External"/><Relationship Id="rId18" Type="http://schemas.openxmlformats.org/officeDocument/2006/relationships/hyperlink" Target="https://www.krasotaimedicina.ru/treatment/thermotherapy/paraffinotherap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rasotaimedicina.ru/treatment/magnetotherapy/" TargetMode="External"/><Relationship Id="rId7" Type="http://schemas.openxmlformats.org/officeDocument/2006/relationships/hyperlink" Target="https://www.krasotaimedicina.ru/diseases/zabolevanija_neurology/dyscirculatory-encephalopathy" TargetMode="External"/><Relationship Id="rId12" Type="http://schemas.openxmlformats.org/officeDocument/2006/relationships/hyperlink" Target="https://www.krasotaimedicina.ru/diseases/zabolevanija_neurology/osteochondrosis" TargetMode="External"/><Relationship Id="rId17" Type="http://schemas.openxmlformats.org/officeDocument/2006/relationships/hyperlink" Target="https://www.krasotaimedicina.ru/treatment/bath-local/foo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rasotaimedicina.ru/treatment/bath-local/foot-hydromassage" TargetMode="External"/><Relationship Id="rId20" Type="http://schemas.openxmlformats.org/officeDocument/2006/relationships/hyperlink" Target="https://www.krasotaimedicina.ru/treatment/mud-therap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rasotaimedicina.ru/diseases/children/poliomyelitis" TargetMode="External"/><Relationship Id="rId11" Type="http://schemas.openxmlformats.org/officeDocument/2006/relationships/hyperlink" Target="https://www.krasotaimedicina.ru/diseases/traumatology/scoliosi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rasotaimedicina.ru/diseases/ophthalmology/nearsightedness" TargetMode="External"/><Relationship Id="rId15" Type="http://schemas.openxmlformats.org/officeDocument/2006/relationships/hyperlink" Target="https://www.krasotaimedicina.ru/treatment/soft-fixation-bandag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rasotaimedicina.ru/diseases/children/incorrect-posture" TargetMode="External"/><Relationship Id="rId19" Type="http://schemas.openxmlformats.org/officeDocument/2006/relationships/hyperlink" Target="https://www.krasotaimedicina.ru/treatment/thermotherapy/ozokeritotherap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rasotaimedicina.ru/diseases/zabolevanija_dermatologia/clavus" TargetMode="External"/><Relationship Id="rId14" Type="http://schemas.openxmlformats.org/officeDocument/2006/relationships/hyperlink" Target="https://www.krasotaimedicina.ru/treatment/local-massage/leg" TargetMode="External"/><Relationship Id="rId22" Type="http://schemas.openxmlformats.org/officeDocument/2006/relationships/hyperlink" Target="https://www.krasotaimedicina.ru/treatment/operations-fo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2019-03-26T10:36:00Z</dcterms:created>
  <dcterms:modified xsi:type="dcterms:W3CDTF">2019-03-26T10:46:00Z</dcterms:modified>
</cp:coreProperties>
</file>